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4E3" w:rsidRDefault="00A3623F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90539C" w:rsidRPr="00C1255C" w:rsidRDefault="0090539C" w:rsidP="009053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255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0539C" w:rsidRPr="00C1255C" w:rsidRDefault="0090539C" w:rsidP="009053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255C">
        <w:rPr>
          <w:rFonts w:ascii="Times New Roman" w:hAnsi="Times New Roman" w:cs="Times New Roman"/>
          <w:sz w:val="24"/>
          <w:szCs w:val="24"/>
        </w:rPr>
        <w:t xml:space="preserve">детский сад «Светлячок» </w:t>
      </w:r>
    </w:p>
    <w:p w:rsidR="005214E3" w:rsidRDefault="0090539C" w:rsidP="0090539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255C">
        <w:rPr>
          <w:rFonts w:ascii="Times New Roman" w:hAnsi="Times New Roman" w:cs="Times New Roman"/>
          <w:sz w:val="24"/>
          <w:szCs w:val="24"/>
        </w:rPr>
        <w:t>п. Приаргунск</w:t>
      </w:r>
    </w:p>
    <w:p w:rsidR="005214E3" w:rsidRDefault="005214E3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0539C" w:rsidRDefault="0090539C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D84700" w:rsidRDefault="00D84700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D84700" w:rsidRDefault="00D84700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D84700" w:rsidRDefault="00D84700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D84700" w:rsidRDefault="00D84700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D84700" w:rsidRDefault="00D84700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D84700" w:rsidRDefault="00D84700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D84700" w:rsidRDefault="00D84700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D84700" w:rsidRDefault="00D84700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D84700" w:rsidRDefault="00D84700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90539C" w:rsidRPr="0090539C" w:rsidRDefault="009F45D7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 xml:space="preserve"> </w:t>
      </w:r>
      <w:r w:rsidRPr="0090539C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 xml:space="preserve">Выписка </w:t>
      </w:r>
    </w:p>
    <w:p w:rsidR="0090539C" w:rsidRPr="0090539C" w:rsidRDefault="009F45D7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90539C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из  образовательной программы</w:t>
      </w:r>
      <w:r w:rsidR="005214E3" w:rsidRPr="0090539C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</w:p>
    <w:p w:rsidR="005214E3" w:rsidRPr="0090539C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90539C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воспитателя</w:t>
      </w:r>
    </w:p>
    <w:p w:rsidR="0090539C" w:rsidRPr="0090539C" w:rsidRDefault="005214E3" w:rsidP="0090539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90539C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второй группы раннего возраста (2-3 года)</w:t>
      </w:r>
    </w:p>
    <w:p w:rsidR="00163E5D" w:rsidRDefault="00163E5D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D84700" w:rsidRDefault="00D84700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90539C" w:rsidRPr="00BC39FF" w:rsidRDefault="0090539C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72BB1" w:rsidRPr="00BC39FF" w:rsidRDefault="00F72BB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проявляет интерес к стихам, сказкам, повторяет отдельные слова и фразы за взрослым;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рассматривает картинки, показывает и называет предметы, изображенные на них;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с удовольствием слушает музыку, подпевает, выполняет простые танцевальные движения;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эмоционально откликается на красоту природы и произведения искусства;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F72BB1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08"/>
        <w:gridCol w:w="3449"/>
        <w:gridCol w:w="2542"/>
        <w:gridCol w:w="2483"/>
      </w:tblGrid>
      <w:tr w:rsidR="00F72BB1" w:rsidRPr="00D00E82" w:rsidTr="007A1BA3">
        <w:tc>
          <w:tcPr>
            <w:tcW w:w="2207" w:type="dxa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5" w:type="dxa"/>
            <w:gridSpan w:val="2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A0239" w:rsidRPr="00D00E82" w:rsidTr="005214E3">
        <w:trPr>
          <w:trHeight w:val="1124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:rsidR="002A0239" w:rsidRPr="00D00E82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131" w:type="dxa"/>
            <w:shd w:val="clear" w:color="auto" w:fill="FFFFFF" w:themeFill="background1"/>
          </w:tcPr>
          <w:p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эмоционально-положительное состояние детей в период адаптации к ДОО;</w:t>
            </w:r>
          </w:p>
          <w:p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игровой опыт ребёнка, помогая детям отражать в игре представления об окружающей действительности;</w:t>
            </w:r>
          </w:p>
          <w:p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  <w:p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  <w:p w:rsidR="002A0239" w:rsidRPr="00DF1FC4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первичные представления ребёнка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8085" w:type="dxa"/>
            <w:gridSpan w:val="2"/>
            <w:shd w:val="clear" w:color="auto" w:fill="FFFFFF" w:themeFill="background1"/>
          </w:tcPr>
          <w:p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      </w:r>
          </w:p>
          <w:p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  <w:p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</w:p>
          <w:p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      </w:r>
          </w:p>
          <w:p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      </w:r>
          </w:p>
          <w:p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      </w:r>
          </w:p>
          <w:p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:rsidR="002A0239" w:rsidRPr="00DF1FC4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:rsidR="004E32DB" w:rsidRPr="00D00E82" w:rsidTr="007A1BA3">
        <w:trPr>
          <w:trHeight w:val="5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ouble" w:sz="4" w:space="0" w:color="auto"/>
            </w:tcBorders>
            <w:shd w:val="clear" w:color="auto" w:fill="E7E6E6" w:themeFill="background2"/>
          </w:tcPr>
          <w:p w:rsidR="004E32DB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8B3007" w:rsidRPr="008B3007" w:rsidRDefault="004E32DB" w:rsidP="008B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7086D" w:rsidRPr="00D00E82" w:rsidTr="007A1BA3">
        <w:trPr>
          <w:trHeight w:val="6781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разные виды восприятия: зрительного, слухового, осязательного, вкусового, обонятельного;</w:t>
            </w:r>
          </w:p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наглядно-действенное мышление в процессе решения познавательных практических задач;</w:t>
            </w:r>
          </w:p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  <w:p w:rsidR="00F7086D" w:rsidRPr="00D00E82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808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 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      </w:r>
          </w:p>
          <w:p w:rsidR="00F7086D" w:rsidRPr="00F7086D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F7086D" w:rsidRPr="00F7086D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подводит детей к освоению простейших умений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F7086D" w:rsidRPr="00F7086D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F7086D" w:rsidRPr="00D00E82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вкус), привлекает внимание и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      </w:r>
          </w:p>
        </w:tc>
      </w:tr>
      <w:tr w:rsidR="00F7086D" w:rsidRPr="00D00E82" w:rsidTr="007A1BA3">
        <w:trPr>
          <w:trHeight w:val="731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7086D" w:rsidRPr="00D00E82" w:rsidTr="007A1BA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6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F7086D" w:rsidRPr="00D00E82" w:rsidTr="007A1BA3">
        <w:trPr>
          <w:trHeight w:val="193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D00E82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      </w:r>
          </w:p>
        </w:tc>
      </w:tr>
      <w:tr w:rsidR="00F7086D" w:rsidRPr="00D00E82" w:rsidTr="007A1BA3">
        <w:trPr>
          <w:trHeight w:val="16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F7086D" w:rsidRPr="00D00E82" w:rsidTr="007A1BA3">
        <w:trPr>
          <w:trHeight w:val="166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D00E82" w:rsidRDefault="002A0239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словопроизношении 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      </w:r>
          </w:p>
        </w:tc>
      </w:tr>
      <w:tr w:rsidR="00F7086D" w:rsidRPr="00D00E82" w:rsidTr="007A1BA3">
        <w:trPr>
          <w:trHeight w:val="258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F7086D" w:rsidRPr="00D00E82" w:rsidTr="005214E3">
        <w:trPr>
          <w:trHeight w:val="139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D00E82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      </w:r>
          </w:p>
        </w:tc>
      </w:tr>
      <w:tr w:rsidR="00F7086D" w:rsidRPr="00D00E82" w:rsidTr="007A1BA3">
        <w:trPr>
          <w:trHeight w:val="28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F7086D" w:rsidRPr="00D00E82" w:rsidTr="007A1BA3">
        <w:trPr>
          <w:trHeight w:val="706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      </w:r>
          </w:p>
          <w:p w:rsidR="00F7086D" w:rsidRPr="00D00E82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      </w:r>
          </w:p>
        </w:tc>
      </w:tr>
      <w:tr w:rsidR="002A0239" w:rsidRPr="00D00E82" w:rsidTr="007A1BA3">
        <w:trPr>
          <w:trHeight w:val="26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2A0239" w:rsidRPr="00450895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:rsidR="002A0239" w:rsidRPr="00D00E82" w:rsidRDefault="002A0239" w:rsidP="00F7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2A0239" w:rsidRPr="00D00E82" w:rsidTr="007A1BA3">
        <w:trPr>
          <w:trHeight w:val="19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2A0239" w:rsidRPr="00450895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развивать умение произносить звукоподражания, связанные с содержанием литературного материала (мяу-мяу, тик-так, баю-бай, ква-ква и тому подобное), •отвечать на вопросы по содержанию прочитанных произведений;</w:t>
            </w:r>
          </w:p>
          <w:p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побуждать рассматривать книги и иллюстрации вместе с педагогом и самостоятельно;</w:t>
            </w:r>
          </w:p>
          <w:p w:rsidR="002A0239" w:rsidRPr="00F7086D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</w:tcBorders>
          </w:tcPr>
          <w:p w:rsidR="002A0239" w:rsidRPr="00D00E82" w:rsidRDefault="002A0239" w:rsidP="008B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</w:p>
        </w:tc>
      </w:tr>
      <w:tr w:rsidR="008B3007" w:rsidRPr="00D00E82" w:rsidTr="007A1BA3">
        <w:trPr>
          <w:trHeight w:val="155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B3007" w:rsidRPr="00F7086D" w:rsidRDefault="008B300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Малые формы фольклора.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«А баиньки-баиньки», «Бежала лесочком лиса с кузовочком...», «Большие ноги», «Водичка, водичка», «Вот и люди спят», «Дождик, дождик, полно лить...», «Заяц Егорка...», «Идет коза рогатая», «Из-за леса, из-за гор...», «Катя, Катя...», «Кисонька-мурысонька...», «Наша Маша маленька...», «Наши уточки с утра», «Огуречик, огуречик...», «Ой ду-ду, ду-ду, ду-ду! Сидит ворон на дубу», «Поехали, поехали», «Пошел котик на Торжок...», «Тили-бом!...», «Уж ты, радуга-дуга», «Улитка, улитка...», «Чики, чики, кички...».</w:t>
            </w:r>
          </w:p>
          <w:p w:rsidR="008B3007" w:rsidRPr="00F7086D" w:rsidRDefault="008B300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«Заюшкина избушка» (обраб. О. Капицы), «Как коза избушку построила» (обраб. М.А. Булатова), «Кот, петух и лиса» (обраб. М. Боголюбской), «Лиса и заяц» (обраб. В. Даля), «Маша и медведь» (обраб. М.А. Булатова), «Снегурушка и лиса» (обраб. А.Н. Толстого).</w:t>
            </w:r>
          </w:p>
          <w:p w:rsidR="008B3007" w:rsidRPr="0026097A" w:rsidRDefault="008B3007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Фольклор народов мира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«В гостях у королевы», «Разговор», англ. нар. песенки (пер. и обраб. С. Маршака); «Ой ты заюшка-пострел...», пер. с молд. И. Токмаковой; «Снегирек», пер. с нем. В. Викторова, «Три веселых братца», пер. с нем. Л. Яхнина; «Ты, собачка, не лай...», пер. с молд. И. Токмаковой; «У солнышка в гостях», словацк. нар. сказка (пер. и обраб. С. Могилевской и Л. Зориной).</w:t>
            </w:r>
          </w:p>
          <w:p w:rsidR="008B3007" w:rsidRPr="00F7086D" w:rsidRDefault="008B3007" w:rsidP="00FB7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России.</w:t>
            </w:r>
          </w:p>
          <w:p w:rsidR="008B3007" w:rsidRPr="00A20C8C" w:rsidRDefault="008B3007" w:rsidP="0026097A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Аким Я.Л. «Мама»; Александрова З.Н. «Гули-гули», «Арбуз»; Барто А., Барто П. «Девочка-рёвушка»; Берестов В.Д. «Веселое лето», «Мишка, мишка, лежебока», «Котенок», «Воробушки»; Введенский А.И. «Мышка»; Лагздынь Г.Р. «Петушок»; Лермонтов М.Ю. «Спи, младенец...» (из стихотворения «Казачья колыбельная»); Маршак С.Я. «Сказка о глупом мышонке»; Мошковская Э.Э. «Приказ» (в сокр.), «Мчится поезд»; Пикулева Н.В. «Лисий хвостик», «Надувала кошка шар...»; Плещеев А.Н. «Травка зеленеет...»; Саконская Н.П. «Где мой пальчик?»; Сапгир Г.В. «Кошка»; Хармс Д.И. «Кораблик»; Чуковский К.И. «Путаница».</w:t>
            </w:r>
          </w:p>
          <w:p w:rsidR="008B3007" w:rsidRPr="00A20C8C" w:rsidRDefault="008B3007" w:rsidP="0026097A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Бианки В.В. «Лис и мышонок»; Калинина Н.Д. «В лесу» (из книги «Летом»), «Про жука», «Как Саша и Алеша пришли в детский сад» (1-2 рассказа по выбору); Павлова Н.М. «Земляничка»; Симбирская Ю.С. «По тропинке, по дорожке»; Сутеев В.Г. «Кто сказал «мяу?», «Под грибом»; Тайц Я.М. «Кубик на кубик», «Впереди всех», «Волк» (рассказы по выбору); Толстой J1.H. «Три медведя», «Косточка»; Ушинский К.Д. «Васька», «Петушок с семьей», «Уточки» (рассказы по выбору); Чарушин Е.И. «В лесу» (1-3 рассказа по выбору), «Волчишко»; Чуковский К.И. «Мойдодыр».</w:t>
            </w:r>
          </w:p>
          <w:p w:rsidR="008B3007" w:rsidRPr="0026097A" w:rsidRDefault="008B3007" w:rsidP="0026097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разных стран.</w:t>
            </w:r>
            <w:r w:rsidR="00260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Биссет Д. «Га-га-га!», пер. с англ. Н. Шерешевской; Дональдсон Д. «Мишка-почтальон», пер. М. Бородицкой; Капутикян С.Б. «Все спят», «Маша обедает», пер. с арм. Т. Спендиаровой; Остервальдер М. «Приключения маленького Бобо. Истории в картинках для самых маленьких», пер. Т. Зборовская; Эрик К. «Очень голодная гусеница».</w:t>
            </w:r>
          </w:p>
        </w:tc>
      </w:tr>
      <w:tr w:rsidR="008B3007" w:rsidRPr="00D00E82" w:rsidTr="007A1BA3">
        <w:trPr>
          <w:trHeight w:val="1296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7E5117" w:rsidRPr="00D00E82" w:rsidRDefault="008B300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E5117" w:rsidRPr="00D00E82" w:rsidTr="007A1BA3">
        <w:trPr>
          <w:trHeight w:val="14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6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E5117" w:rsidRPr="00D00E82" w:rsidRDefault="007E5117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9A15EC" w:rsidRPr="00D00E82" w:rsidTr="007A1BA3">
        <w:trPr>
          <w:trHeight w:val="238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9A15EC" w:rsidRPr="00FD1DEC" w:rsidRDefault="009A15EC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народными игрушками (дымковской, богородской, матрешкой и другими);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поддерживать интерес к малым формам фольклора (пестушки, заклички, прибаутки);</w:t>
            </w:r>
          </w:p>
          <w:p w:rsidR="009A15EC" w:rsidRPr="007E5117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9A15EC" w:rsidRPr="00D00E82" w:rsidRDefault="0026097A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      </w:r>
          </w:p>
        </w:tc>
      </w:tr>
      <w:tr w:rsidR="009A15EC" w:rsidRPr="00D00E82" w:rsidTr="007A1BA3">
        <w:trPr>
          <w:trHeight w:val="4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9A15EC" w:rsidRPr="00FD1DEC" w:rsidRDefault="009A15EC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A15EC" w:rsidRPr="009A15EC" w:rsidRDefault="009A15EC" w:rsidP="009A15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8E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Примерный перечень произведений изобразительного искусства.</w:t>
            </w:r>
          </w:p>
          <w:p w:rsidR="009A15EC" w:rsidRPr="00C040D4" w:rsidRDefault="0026097A" w:rsidP="009A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Иллюстрации к книгам: 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В.Г. Сутеев «Кораблик», «Кто сказал мяу?», «Цыпленок и Утенок»; Ю.А. Васнецов к книге «Колобок», «Теремок».</w:t>
            </w:r>
          </w:p>
        </w:tc>
      </w:tr>
      <w:tr w:rsidR="007E5117" w:rsidRPr="00D00E82" w:rsidTr="007A1BA3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E5117" w:rsidRPr="00D00E82" w:rsidRDefault="007E5117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7E5117" w:rsidRPr="00D00E82" w:rsidTr="007A1BA3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к изобразительной деятельности (рисованию, лепке) совместно со взрослым и самостоятельно;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положительные эмоции на предложение нарисовать, слепить; 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научить правильно держать карандаш, кисть;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:rsidR="007E5117" w:rsidRPr="007E5117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Рисование:</w:t>
            </w:r>
          </w:p>
          <w:p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      </w:r>
          </w:p>
          <w:p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</w:p>
          <w:p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</w:p>
          <w:p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      </w:r>
          </w:p>
          <w:p w:rsidR="00C040D4" w:rsidRPr="00C040D4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      </w:r>
          </w:p>
          <w:p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7E5117" w:rsidRPr="00D00E82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      </w:r>
          </w:p>
        </w:tc>
      </w:tr>
      <w:tr w:rsidR="00C040D4" w:rsidRPr="00D00E82" w:rsidTr="007A1BA3">
        <w:trPr>
          <w:trHeight w:val="14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C040D4" w:rsidRPr="00D00E82" w:rsidRDefault="00C040D4" w:rsidP="00C0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C040D4" w:rsidRPr="00D00E82" w:rsidTr="007A1BA3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:rsidR="00C040D4" w:rsidRPr="007E5117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627155" w:rsidRPr="00D00E82" w:rsidRDefault="00AB3F13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</w:tc>
      </w:tr>
      <w:tr w:rsidR="00C040D4" w:rsidRPr="00D00E82" w:rsidTr="007A1BA3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C80A05" w:rsidRPr="007A1BA3" w:rsidRDefault="00C040D4" w:rsidP="00C8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71185F" w:rsidRPr="00D00E82" w:rsidTr="007A1BA3">
        <w:trPr>
          <w:trHeight w:val="1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26097A" w:rsidRPr="007A1BA3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к музыке, желание слушать музыку, подпевать, выполнять простейшие танцевальные движения;</w:t>
            </w:r>
          </w:p>
          <w:p w:rsidR="0071185F" w:rsidRPr="007A1BA3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Слушание: </w:t>
            </w:r>
          </w:p>
        </w:tc>
      </w:tr>
      <w:tr w:rsidR="0071185F" w:rsidRPr="00D00E82" w:rsidTr="007A1BA3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1185F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71185F" w:rsidRPr="007A1BA3" w:rsidRDefault="0071185F" w:rsidP="00FB7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71185F" w:rsidRPr="007A1BA3" w:rsidRDefault="007A1BA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Слушание.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белорус,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      </w:r>
          </w:p>
          <w:p w:rsidR="007A1BA3" w:rsidRPr="007A1BA3" w:rsidRDefault="007A1BA3" w:rsidP="00C040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Рассказы с музыкальными иллюстрациями.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«Птички», муз. Г. Фрида; «Праздничная прогулка», муз. А. Александрова.</w:t>
            </w:r>
          </w:p>
        </w:tc>
      </w:tr>
      <w:tr w:rsidR="0071185F" w:rsidRPr="00D00E82" w:rsidTr="007A1BA3">
        <w:trPr>
          <w:trHeight w:val="5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7A1BA3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71185F" w:rsidRPr="00D00E82" w:rsidTr="007A1BA3">
        <w:trPr>
          <w:trHeight w:val="5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right w:val="dashSmallGap" w:sz="4" w:space="0" w:color="auto"/>
            </w:tcBorders>
          </w:tcPr>
          <w:p w:rsidR="0071185F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:rsidR="0071185F" w:rsidRPr="007A1BA3" w:rsidRDefault="0071185F" w:rsidP="00FB7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71185F" w:rsidRPr="007A1BA3" w:rsidRDefault="007A1BA3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Пение. </w:t>
            </w:r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«Баю» (колыбельная), муз. М. Раухвергера; «Белые гуси», муз. М. Красева, сл. М. Клоковой; «Дождик», рус. нар. мелодия, обраб.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Черницкой.</w:t>
            </w:r>
          </w:p>
          <w:p w:rsidR="007A1BA3" w:rsidRPr="007A1BA3" w:rsidRDefault="007A1BA3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Игры с пением.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«Игра с мишкой», муз. Г. Финаровского; «Кто у нас хороший?», рус. нар. песня.</w:t>
            </w:r>
          </w:p>
        </w:tc>
      </w:tr>
      <w:tr w:rsidR="00AB3F13" w:rsidRPr="00D00E82" w:rsidTr="007A1BA3">
        <w:trPr>
          <w:trHeight w:val="25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AB3F13" w:rsidRPr="00FD1DEC" w:rsidRDefault="00AB3F13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AB3F13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:rsidR="00AB3F13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7A1BA3" w:rsidRPr="00D00E82" w:rsidTr="007A1BA3">
        <w:trPr>
          <w:trHeight w:val="59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A1BA3" w:rsidRPr="00FD1DEC" w:rsidRDefault="007A1BA3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:rsidR="007A1BA3" w:rsidRPr="007A1BA3" w:rsidRDefault="007A1BA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right w:val="dashSmallGap" w:sz="4" w:space="0" w:color="auto"/>
            </w:tcBorders>
          </w:tcPr>
          <w:p w:rsidR="007A1BA3" w:rsidRPr="007A1BA3" w:rsidRDefault="007A1BA3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:rsidR="007A1BA3" w:rsidRPr="007A1BA3" w:rsidRDefault="007A1BA3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7A1BA3" w:rsidRPr="007A1BA3" w:rsidRDefault="007A1BA3" w:rsidP="00AB3F1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Музыкально-ритмические движения.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«Дождик», муз. и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Френкель.</w:t>
            </w:r>
          </w:p>
          <w:p w:rsidR="007A1BA3" w:rsidRPr="007A1BA3" w:rsidRDefault="007A1BA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Музыкальные забавы.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«Из-за леса, из-за гор», Т. Казакова; «Котик и козлик», муз. Ц. Кюи.</w:t>
            </w:r>
          </w:p>
          <w:p w:rsidR="007A1BA3" w:rsidRPr="007A1BA3" w:rsidRDefault="007A1BA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Инсценирование песен.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«Кошка и котенок», муз. М. Красева, сл. О. Высотской; «Неваляшки», муз. 3. Левиной; Компанейца.</w:t>
            </w:r>
          </w:p>
        </w:tc>
      </w:tr>
      <w:tr w:rsidR="0071185F" w:rsidRPr="00D00E82" w:rsidTr="007A1BA3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D00E82" w:rsidRDefault="0071185F" w:rsidP="00C0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71185F" w:rsidRPr="00D00E82" w:rsidTr="007A1BA3">
        <w:trPr>
          <w:trHeight w:val="46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способствовать проявлению самостоятельности, активности в игре с персонажами-игрушками;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заводных игрушек, сказочных героев, адекватно реагировать на них;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способствовать формированию навыка перевоплощения в образы сказочных героев;</w:t>
            </w:r>
          </w:p>
          <w:p w:rsidR="0071185F" w:rsidRPr="00627155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1185F" w:rsidRPr="00D00E82" w:rsidRDefault="00AB3F13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Педагог пробуждает интерес детей к театрализованной игре, создает условия для её проведения. Формирует умение следить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действия в играх-</w:t>
            </w: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</w:tc>
      </w:tr>
      <w:tr w:rsidR="0071185F" w:rsidRPr="00D00E82" w:rsidTr="007A1BA3">
        <w:trPr>
          <w:trHeight w:val="19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71185F" w:rsidRPr="00C040D4" w:rsidRDefault="0071185F" w:rsidP="00627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71185F" w:rsidRPr="00D00E82" w:rsidTr="007A1BA3">
        <w:trPr>
          <w:trHeight w:val="352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игрушек, сказочных героев, адекватно реагировать на них;</w:t>
            </w:r>
          </w:p>
          <w:p w:rsidR="0071185F" w:rsidRPr="00627155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перевоплощения детей в образы сказочных героев.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1185F" w:rsidRPr="00C040D4" w:rsidRDefault="00AB3F13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</w:tc>
      </w:tr>
      <w:tr w:rsidR="0071185F" w:rsidRPr="00D00E82" w:rsidTr="007A1BA3">
        <w:trPr>
          <w:trHeight w:val="66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71185F" w:rsidRPr="00D00E82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1185F" w:rsidRPr="00D00E82" w:rsidTr="007A1BA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1185F" w:rsidRPr="005C0A89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равновесие и ориентировку в пространстве;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желание играть в подвижные игры вместе с педагогом в небольших подгруппах;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выполнению физических упражнений, совместным двигательным действиям;</w:t>
            </w:r>
          </w:p>
          <w:p w:rsidR="0071185F" w:rsidRPr="00D00E82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808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C14A1A" w:rsidRPr="00C14A1A" w:rsidRDefault="007A1BA3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формирует умение выполнять основные движения, общеразвивающие и музыкально-ритмические упражнения в различных формах физкультурно-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лесенку-стремянку и спуск с нее произвольным способом;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      </w:r>
          </w:p>
          <w:p w:rsidR="00C14A1A" w:rsidRPr="00C14A1A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      </w:r>
          </w:p>
          <w:p w:rsidR="00C14A1A" w:rsidRPr="00C14A1A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      </w:r>
          </w:p>
          <w:p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A1BA3" w:rsidRPr="007A1BA3">
              <w:rPr>
                <w:rFonts w:ascii="Times New Roman" w:hAnsi="Times New Roman" w:cs="Times New Roman"/>
                <w:sz w:val="24"/>
                <w:szCs w:val="24"/>
              </w:rPr>
              <w:t>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      </w:r>
          </w:p>
          <w:p w:rsidR="0071185F" w:rsidRPr="00D00E82" w:rsidRDefault="007A1BA3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      </w:r>
          </w:p>
        </w:tc>
      </w:tr>
      <w:tr w:rsidR="002B3DF7" w:rsidRPr="00D00E82" w:rsidTr="007A1BA3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2B3DF7" w:rsidRPr="005C0A89" w:rsidRDefault="002B3DF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2B3DF7" w:rsidRPr="00D00E82" w:rsidRDefault="002B3DF7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B85414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2BA0" w:rsidRDefault="00782BA0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A2726" w:rsidRPr="00673A01" w:rsidRDefault="00163E5D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73A01">
        <w:rPr>
          <w:rFonts w:ascii="Times New Roman" w:hAnsi="Times New Roman" w:cs="Times New Roman"/>
          <w:iCs/>
          <w:sz w:val="28"/>
          <w:szCs w:val="28"/>
          <w:u w:val="single"/>
        </w:rPr>
        <w:t>Часть, формируемая участниками ОО</w:t>
      </w:r>
      <w:r w:rsidR="00673A01" w:rsidRPr="00673A01">
        <w:rPr>
          <w:rStyle w:val="a8"/>
          <w:rFonts w:ascii="Times New Roman" w:hAnsi="Times New Roman" w:cs="Times New Roman"/>
          <w:iCs/>
          <w:color w:val="FF0000"/>
          <w:sz w:val="28"/>
          <w:szCs w:val="28"/>
          <w:u w:val="single"/>
        </w:rPr>
        <w:footnoteReference w:id="1"/>
      </w:r>
    </w:p>
    <w:p w:rsidR="00673A01" w:rsidRPr="00A3623F" w:rsidRDefault="00281EAF" w:rsidP="00B85414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3623F">
        <w:rPr>
          <w:rFonts w:ascii="Times New Roman" w:hAnsi="Times New Roman" w:cs="Times New Roman"/>
          <w:b/>
          <w:iCs/>
          <w:sz w:val="24"/>
          <w:szCs w:val="24"/>
        </w:rPr>
        <w:t>И. А. Лыкова Программа художественного воспитания, обучения и развития детей 2-7 лет «Цветные ладошки»</w:t>
      </w:r>
    </w:p>
    <w:p w:rsidR="00074F3A" w:rsidRPr="00A3623F" w:rsidRDefault="00163E5D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23F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A362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66F03" w:rsidRPr="00A3623F">
        <w:rPr>
          <w:rFonts w:ascii="Times New Roman" w:hAnsi="Times New Roman" w:cs="Times New Roman"/>
          <w:sz w:val="24"/>
          <w:szCs w:val="24"/>
        </w:rPr>
        <w:t xml:space="preserve">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самореализации.</w:t>
      </w:r>
    </w:p>
    <w:p w:rsidR="00673A01" w:rsidRPr="00A3623F" w:rsidRDefault="00673A01" w:rsidP="00673A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23F">
        <w:rPr>
          <w:rFonts w:ascii="Times New Roman" w:hAnsi="Times New Roman" w:cs="Times New Roman"/>
          <w:b/>
          <w:iCs/>
          <w:sz w:val="24"/>
          <w:szCs w:val="24"/>
        </w:rPr>
        <w:t>Задачи:</w:t>
      </w:r>
      <w:r w:rsidRPr="00A362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6F03" w:rsidRPr="00A3623F" w:rsidRDefault="00766F03" w:rsidP="00074F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623F">
        <w:rPr>
          <w:rFonts w:ascii="Times New Roman" w:hAnsi="Times New Roman" w:cs="Times New Roman"/>
          <w:sz w:val="24"/>
          <w:szCs w:val="24"/>
        </w:rPr>
        <w:t xml:space="preserve">обогащение художественных впечатлений, развитие эстетических эмоций, создание игровых и дидактических ситуаций для восприятия произведений изобразительного и декоративно-прикладного искусства (книжные иллюстрации, народные игрушки и др.); поддержка интереса к освоению изобразительной деятельности; </w:t>
      </w:r>
    </w:p>
    <w:p w:rsidR="00766F03" w:rsidRPr="00A3623F" w:rsidRDefault="00766F03" w:rsidP="00074F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623F">
        <w:rPr>
          <w:rFonts w:ascii="Times New Roman" w:hAnsi="Times New Roman" w:cs="Times New Roman"/>
          <w:sz w:val="24"/>
          <w:szCs w:val="24"/>
        </w:rPr>
        <w:t xml:space="preserve">• формирование интереса к изобразительной деятельности; становление и постепенное расширение художественного опыта в процессе экспериментирования с различными материалами (глина, пластилин, тесто, краски, бум ага, ткань, фольга, снег, песок), инструментами (карандаш, фломастер, маркер, кисть, мел, стека, штампик) и предметами, выступающими в качестве инструментов для изобразительной деятельности (ватная палочка, зубная щетка, губка и пр.). </w:t>
      </w:r>
    </w:p>
    <w:p w:rsidR="00766F03" w:rsidRPr="00A3623F" w:rsidRDefault="00766F03" w:rsidP="00074F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623F">
        <w:rPr>
          <w:rFonts w:ascii="Times New Roman" w:hAnsi="Times New Roman" w:cs="Times New Roman"/>
          <w:sz w:val="24"/>
          <w:szCs w:val="24"/>
        </w:rPr>
        <w:t>• обеспечение перехода каждого ребенка с доизобразительного этапа на изобразительный и создание условий для появления осмысленного образа (с учетом индивидуального темпа развития); установление ассоциаций между реальными предметами, явлениями, существами и их изображениями (мячик, дорожка, цветок, бабочка, дождик, солнышко), называние словом;</w:t>
      </w:r>
    </w:p>
    <w:p w:rsidR="00766F03" w:rsidRPr="00A3623F" w:rsidRDefault="00766F03" w:rsidP="00074F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623F">
        <w:rPr>
          <w:rFonts w:ascii="Times New Roman" w:hAnsi="Times New Roman" w:cs="Times New Roman"/>
          <w:sz w:val="24"/>
          <w:szCs w:val="24"/>
        </w:rPr>
        <w:t xml:space="preserve"> • создание условий для активного и самостоятельного освоения детьми базовых техник в разных видах изобразительной деятельности (лепки, рисования, аппликации); содействие формированию обобщенных способов создания художественных образов и простейших композиций; </w:t>
      </w:r>
    </w:p>
    <w:p w:rsidR="00766F03" w:rsidRPr="00A3623F" w:rsidRDefault="00766F03" w:rsidP="00074F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623F">
        <w:rPr>
          <w:rFonts w:ascii="Times New Roman" w:hAnsi="Times New Roman" w:cs="Times New Roman"/>
          <w:sz w:val="24"/>
          <w:szCs w:val="24"/>
        </w:rPr>
        <w:t xml:space="preserve">• ознакомление с основными изобразительно-выразительными средствами (цвет, линия, пятно, форма, ритм), доступными для практического освоения в совместной деятельности с педагогом и родителями; </w:t>
      </w:r>
    </w:p>
    <w:p w:rsidR="00074F3A" w:rsidRPr="00A3623F" w:rsidRDefault="00766F03" w:rsidP="00074F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623F">
        <w:rPr>
          <w:rFonts w:ascii="Times New Roman" w:hAnsi="Times New Roman" w:cs="Times New Roman"/>
          <w:sz w:val="24"/>
          <w:szCs w:val="24"/>
        </w:rPr>
        <w:t>• поддержка активности, самостоятельности и первых творческих проявлений детей с учетом индивидуальных и возрастных особенностей.</w:t>
      </w:r>
    </w:p>
    <w:p w:rsidR="008E47B4" w:rsidRPr="00A3623F" w:rsidRDefault="008E47B4" w:rsidP="00074F3A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3623F">
        <w:rPr>
          <w:rFonts w:ascii="Times New Roman" w:hAnsi="Times New Roman" w:cs="Times New Roman"/>
          <w:b/>
          <w:sz w:val="24"/>
          <w:szCs w:val="24"/>
        </w:rPr>
        <w:t>Методы и формы работы:</w:t>
      </w:r>
      <w:r w:rsidRPr="00A3623F">
        <w:rPr>
          <w:rFonts w:ascii="Times New Roman" w:hAnsi="Times New Roman" w:cs="Times New Roman"/>
          <w:sz w:val="24"/>
          <w:szCs w:val="24"/>
        </w:rPr>
        <w:t xml:space="preserve"> Все методы обучения детей третьего года жизни носят игровой и наглядно-действенный характер. Оптимальным является вариант образовательной ситуации.</w:t>
      </w:r>
    </w:p>
    <w:p w:rsidR="00F72BB1" w:rsidRPr="00A3623F" w:rsidRDefault="00F72BB1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623F">
        <w:rPr>
          <w:rFonts w:ascii="Times New Roman" w:hAnsi="Times New Roman" w:cs="Times New Roman"/>
          <w:b/>
          <w:iCs/>
          <w:sz w:val="24"/>
          <w:szCs w:val="24"/>
        </w:rPr>
        <w:t>Планируемые результаты:</w:t>
      </w:r>
      <w:r w:rsidR="00766F03" w:rsidRPr="00A3623F">
        <w:rPr>
          <w:rFonts w:ascii="Times New Roman" w:hAnsi="Times New Roman" w:cs="Times New Roman"/>
          <w:sz w:val="24"/>
          <w:szCs w:val="24"/>
        </w:rPr>
        <w:t xml:space="preserve"> К трем годам ребенок проявляет заметный интерес к иллюстрациям в детских книжках, к народной игрушке и другим предметам декоративно-прикладного искусства (посуда и другие предметы интерьера); понимает, что изображение отличается от реальных предметов; охотно экспериментирует с художественными инструментами (карандаш, фломастер, кисть) и материалами; осваивает способы зрительного и тактильного обследования предметов, что является основой для обогащения восприятия, формирования представлений об окружающем мире, развития эмоций и интереса к художественной деятельности. Может передавать свои представления и впечатления об окружающем мире в разных видах изобразительной деятельности (рисовании, лепке, аппликации). Создает образы конкретных предметов и явлений окружающего мира; передает форму и цвет доступными художественными способами; на основе ассоциаций устанавливает сходство между реальными предметами и их изображениями. С интересом рассматривает и обыгрывает образы (колобок, дорожка, машина, жучок, птичка) и композиции (колобок на дорожке, кукла в кроватке, солнышко в окошке).</w:t>
      </w:r>
    </w:p>
    <w:p w:rsidR="00ED599F" w:rsidRPr="00A3623F" w:rsidRDefault="00ED599F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63E5D" w:rsidRPr="00A3623F" w:rsidRDefault="00E4052B" w:rsidP="00B85414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3623F">
        <w:rPr>
          <w:rFonts w:ascii="Times New Roman" w:hAnsi="Times New Roman" w:cs="Times New Roman"/>
          <w:b/>
          <w:iCs/>
          <w:sz w:val="24"/>
          <w:szCs w:val="24"/>
        </w:rPr>
        <w:t>Содержание работы:</w:t>
      </w:r>
    </w:p>
    <w:tbl>
      <w:tblPr>
        <w:tblStyle w:val="a3"/>
        <w:tblW w:w="0" w:type="auto"/>
        <w:tblLook w:val="04A0"/>
      </w:tblPr>
      <w:tblGrid>
        <w:gridCol w:w="4338"/>
        <w:gridCol w:w="6344"/>
      </w:tblGrid>
      <w:tr w:rsidR="00F72BB1" w:rsidRPr="00A3623F" w:rsidTr="00F17994">
        <w:tc>
          <w:tcPr>
            <w:tcW w:w="5920" w:type="dxa"/>
          </w:tcPr>
          <w:p w:rsidR="00F72BB1" w:rsidRPr="00A3623F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:rsidR="00F72BB1" w:rsidRPr="00A3623F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</w:t>
            </w:r>
          </w:p>
        </w:tc>
      </w:tr>
      <w:tr w:rsidR="00F72BB1" w:rsidRPr="00A3623F" w:rsidTr="00BD7DF7">
        <w:trPr>
          <w:trHeight w:val="855"/>
        </w:trPr>
        <w:tc>
          <w:tcPr>
            <w:tcW w:w="5920" w:type="dxa"/>
          </w:tcPr>
          <w:p w:rsidR="00BD7DF7" w:rsidRPr="00A3623F" w:rsidRDefault="008E47B4" w:rsidP="008E47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b/>
                <w:sz w:val="24"/>
                <w:szCs w:val="24"/>
              </w:rPr>
              <w:t>Лепка -</w:t>
            </w: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 показать детям разнообразие пластических материалов (глина, пластилин, солёное тесто, влажный песок, снег, бумажная масса для папье-маше), знакомить с их свойствами (пластичность, вязкость, величина, масса, объем, цельность массы – в отличие от рассыпчатого песка </w:t>
            </w:r>
            <w:r w:rsidR="009349CA" w:rsidRPr="00A3623F">
              <w:rPr>
                <w:rFonts w:ascii="Times New Roman" w:hAnsi="Times New Roman" w:cs="Times New Roman"/>
                <w:sz w:val="24"/>
                <w:szCs w:val="24"/>
              </w:rPr>
              <w:t>или манки )</w:t>
            </w: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 возможности воздействия на материал с помощью рук и различных приспособлений (формочки).</w:t>
            </w:r>
          </w:p>
        </w:tc>
        <w:tc>
          <w:tcPr>
            <w:tcW w:w="9497" w:type="dxa"/>
          </w:tcPr>
          <w:p w:rsidR="009349CA" w:rsidRPr="00A3623F" w:rsidRDefault="00925302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пластических материалов (глина, пластилин, солёное тесто, влажный песок, снег, бумажная масса для папье-маше), знакомит с их свойствами (пластичность, вязкость, величина, масса, объем, цельность массы – в отличие </w:t>
            </w:r>
            <w:r w:rsidR="009349CA" w:rsidRPr="00A3623F">
              <w:rPr>
                <w:rFonts w:ascii="Times New Roman" w:hAnsi="Times New Roman" w:cs="Times New Roman"/>
                <w:sz w:val="24"/>
                <w:szCs w:val="24"/>
              </w:rPr>
              <w:t>от рассыпчатого песка или манки</w:t>
            </w: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>), расширяет возможности воздействия на материал с помощью рук и различных приспособлений (формочки).</w:t>
            </w:r>
            <w:r w:rsidR="009349CA"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Создает ситуации, в которых дети при поддержке педагога: </w:t>
            </w:r>
          </w:p>
          <w:p w:rsidR="009349CA" w:rsidRPr="00A3623F" w:rsidRDefault="009349CA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• осваивают различные способы преобразования пластического материала (месят, разминают, сминают, похлопывают, отрывают, отщипывают кусочки и снова соединяют вместе, сплющивают, делают углубления пальчиком. Выдавливают силуэты с помощью формочек и др.); </w:t>
            </w:r>
          </w:p>
          <w:p w:rsidR="009349CA" w:rsidRPr="00A3623F" w:rsidRDefault="009349CA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• учатся наблюдать, узнавать и сравнивать формы предметов по аналогии с предметами эталонами (как шарик, как мячик, как колбаска, как карандашик, как морковка, как пирамидка, как колесико и др.); </w:t>
            </w:r>
          </w:p>
          <w:p w:rsidR="009349CA" w:rsidRPr="00A3623F" w:rsidRDefault="009349CA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•сравнивать объекты, похожие по форме и величине (яблоко и апельсин, мяч и арбуз, бублик и колечко от пирамидки); </w:t>
            </w:r>
          </w:p>
          <w:p w:rsidR="009349CA" w:rsidRPr="00A3623F" w:rsidRDefault="009349CA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• создают простейшие формы и устанавливают сходство с предметами окружающего мира: цилиндры (столбики, валики, «колбаски») раскатывают прямыми движениями ладоней и узнают в них карандашики, конфетки, палочки, кустики; шары (шарики), раскатывают круговыми движениями ладоней и называют их мячиками, яблоками, колобками, ягодками и пр.; </w:t>
            </w:r>
          </w:p>
          <w:p w:rsidR="009349CA" w:rsidRPr="00A3623F" w:rsidRDefault="009349CA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• приобретают опыт изменения формы и превращения ее в другую: шар расплющивают ладошками в диск и получают печенье, колесико, тарелочку; цилиндр (столбик) замыкают в тор (кольцо) и получают бублики, баранки, колечки для пирамидки. </w:t>
            </w:r>
          </w:p>
          <w:p w:rsidR="00BD7DF7" w:rsidRPr="00A3623F" w:rsidRDefault="009349CA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>• создают фигурки, состоящие из двух–трех частей, для этого соединяют части и видят целое (грибок, неваляшка, птенчик, погремушка, самолет)</w:t>
            </w:r>
          </w:p>
          <w:p w:rsidR="00BD7DF7" w:rsidRPr="00A3623F" w:rsidRDefault="00BD7DF7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BA0" w:rsidRPr="00A3623F" w:rsidRDefault="008E47B4" w:rsidP="008E47B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D7DF7" w:rsidRPr="00A3623F" w:rsidTr="00BD7DF7">
        <w:trPr>
          <w:trHeight w:val="2445"/>
        </w:trPr>
        <w:tc>
          <w:tcPr>
            <w:tcW w:w="5920" w:type="dxa"/>
          </w:tcPr>
          <w:p w:rsidR="00BD7DF7" w:rsidRPr="00A3623F" w:rsidRDefault="00BD7DF7" w:rsidP="008E4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9349CA" w:rsidRPr="00A36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349CA"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</w:t>
            </w: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9349CA"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рительного восприятия, формировать </w:t>
            </w: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четкие представления о предметах и яв</w:t>
            </w:r>
            <w:r w:rsidR="009349CA" w:rsidRPr="00A3623F">
              <w:rPr>
                <w:rFonts w:ascii="Times New Roman" w:hAnsi="Times New Roman" w:cs="Times New Roman"/>
                <w:sz w:val="24"/>
                <w:szCs w:val="24"/>
              </w:rPr>
              <w:t>лениях окружающего мира, создать</w:t>
            </w: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их активного познания, обогащения художественного опыта</w:t>
            </w:r>
          </w:p>
        </w:tc>
        <w:tc>
          <w:tcPr>
            <w:tcW w:w="9497" w:type="dxa"/>
          </w:tcPr>
          <w:p w:rsidR="00BD7DF7" w:rsidRPr="00A3623F" w:rsidRDefault="00BD7DF7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>• воспринимают лист бумаги как пространство, видят его границы и могут действовать в заданных пределах – не выходят за край листа бумаги</w:t>
            </w:r>
          </w:p>
          <w:p w:rsidR="009349CA" w:rsidRPr="00A3623F" w:rsidRDefault="00BD7DF7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и за контур изображения в процессе раскрашивания; </w:t>
            </w:r>
          </w:p>
          <w:p w:rsidR="009349CA" w:rsidRPr="00A3623F" w:rsidRDefault="00BD7DF7" w:rsidP="0093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>• начинают передавать свои представления и впечатления об окружающем мире и своем эмоциональном состоянии доступными средствами – графическими (линия, ритм, форма) и живописными (цвет, пятно); при этом сопровождают движения карандаша или кисти игровыми действиями, ритмичными попевками и словами (например: «Дождик, чаще – кап-кап-кап!», «Бегут ножки по дорожке – топ-топ</w:t>
            </w:r>
            <w:r w:rsidR="009349CA"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>топ!»);</w:t>
            </w:r>
          </w:p>
          <w:p w:rsidR="00BD7DF7" w:rsidRPr="00A3623F" w:rsidRDefault="00BD7DF7" w:rsidP="0093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>• в самостоятельной художественной деятельности проявляют заметный интерес к рассматриванию иллюстраций, рисованию, в сотворчестве и раскрашиванию.</w:t>
            </w:r>
          </w:p>
        </w:tc>
      </w:tr>
      <w:tr w:rsidR="00BD7DF7" w:rsidRPr="00A3623F" w:rsidTr="00F17994">
        <w:trPr>
          <w:trHeight w:val="226"/>
        </w:trPr>
        <w:tc>
          <w:tcPr>
            <w:tcW w:w="5920" w:type="dxa"/>
          </w:tcPr>
          <w:p w:rsidR="00BD7DF7" w:rsidRPr="00A3623F" w:rsidRDefault="00BD7DF7" w:rsidP="008E4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Аппликация:</w:t>
            </w:r>
            <w:r w:rsidR="009349CA" w:rsidRPr="00A36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49CA" w:rsidRPr="00A3623F">
              <w:rPr>
                <w:rFonts w:ascii="Times New Roman" w:hAnsi="Times New Roman" w:cs="Times New Roman"/>
                <w:sz w:val="24"/>
                <w:szCs w:val="24"/>
              </w:rPr>
              <w:t>знакомить детей с бумагой,  как художественным материалом, создает условия для экспериментального освоения её свойств (легкая, тонкая, красивая, яркая, «послушная», бывает мягкая и жесткая, белая и цветная), способов изменения в результате различных действий (сминается, складывается, разрывается, разрезается, приклеивается)</w:t>
            </w:r>
          </w:p>
        </w:tc>
        <w:tc>
          <w:tcPr>
            <w:tcW w:w="9497" w:type="dxa"/>
          </w:tcPr>
          <w:p w:rsidR="009349CA" w:rsidRPr="00A3623F" w:rsidRDefault="00BD7DF7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>- знакомит детей с бумагой</w:t>
            </w:r>
            <w:r w:rsidR="009349CA" w:rsidRPr="00A362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как художественным материалом, создает условия для экспериментального освоения ее свойств (легкая, тонкая, красивая, яркая, «послушная», бывает мягкая и жесткая, белая и цветная), способов изменения в результате различных действий (сминается, складывается, разрывается, разрезается, приклеивается) и на этой основе дети: </w:t>
            </w:r>
          </w:p>
          <w:p w:rsidR="009349CA" w:rsidRPr="00A3623F" w:rsidRDefault="00BD7DF7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>• создают выразительные образы (пушистые тучки, цыплята на лугу, цветы в букете, жучки на траве, кудрявая овечка) из комков мятой и сжатой, кусочков и полосок рваной бумаги;</w:t>
            </w:r>
          </w:p>
          <w:p w:rsidR="00BD7DF7" w:rsidRPr="00A3623F" w:rsidRDefault="00BD7DF7" w:rsidP="008E4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23F">
              <w:rPr>
                <w:rFonts w:ascii="Times New Roman" w:hAnsi="Times New Roman" w:cs="Times New Roman"/>
                <w:sz w:val="24"/>
                <w:szCs w:val="24"/>
              </w:rPr>
              <w:t xml:space="preserve"> • раскладывают и приклеивают готовые формы (наклейки, фантики, силуэты из цветной и фактурной бумаги), создавая при этом выразительные образы, коллективные коллажи и простые сюжетные композиции.</w:t>
            </w:r>
          </w:p>
        </w:tc>
      </w:tr>
    </w:tbl>
    <w:p w:rsidR="00163E5D" w:rsidRPr="00A3623F" w:rsidRDefault="00163E5D" w:rsidP="00782B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14E3" w:rsidRPr="00A3623F" w:rsidRDefault="005214E3" w:rsidP="00782B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14E3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214E3" w:rsidSect="005214E3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86C" w:rsidRDefault="00D3186C" w:rsidP="00673A01">
      <w:pPr>
        <w:spacing w:after="0" w:line="240" w:lineRule="auto"/>
      </w:pPr>
      <w:r>
        <w:separator/>
      </w:r>
    </w:p>
  </w:endnote>
  <w:endnote w:type="continuationSeparator" w:id="0">
    <w:p w:rsidR="00D3186C" w:rsidRDefault="00D3186C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773016"/>
      <w:docPartObj>
        <w:docPartGallery w:val="Page Numbers (Bottom of Page)"/>
        <w:docPartUnique/>
      </w:docPartObj>
    </w:sdtPr>
    <w:sdtContent>
      <w:p w:rsidR="005214E3" w:rsidRDefault="000616DF">
        <w:pPr>
          <w:pStyle w:val="a9"/>
          <w:jc w:val="center"/>
        </w:pPr>
        <w:r>
          <w:fldChar w:fldCharType="begin"/>
        </w:r>
        <w:r w:rsidR="005214E3">
          <w:instrText>PAGE   \* MERGEFORMAT</w:instrText>
        </w:r>
        <w:r>
          <w:fldChar w:fldCharType="separate"/>
        </w:r>
        <w:r w:rsidR="00D84700">
          <w:rPr>
            <w:noProof/>
          </w:rPr>
          <w:t>1</w:t>
        </w:r>
        <w:r>
          <w:fldChar w:fldCharType="end"/>
        </w:r>
      </w:p>
    </w:sdtContent>
  </w:sdt>
  <w:p w:rsidR="005214E3" w:rsidRDefault="005214E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86C" w:rsidRDefault="00D3186C" w:rsidP="00673A01">
      <w:pPr>
        <w:spacing w:after="0" w:line="240" w:lineRule="auto"/>
      </w:pPr>
      <w:r>
        <w:separator/>
      </w:r>
    </w:p>
  </w:footnote>
  <w:footnote w:type="continuationSeparator" w:id="0">
    <w:p w:rsidR="00D3186C" w:rsidRDefault="00D3186C" w:rsidP="00673A01">
      <w:pPr>
        <w:spacing w:after="0" w:line="240" w:lineRule="auto"/>
      </w:pPr>
      <w:r>
        <w:continuationSeparator/>
      </w:r>
    </w:p>
  </w:footnote>
  <w:footnote w:id="1">
    <w:p w:rsidR="00673A01" w:rsidRPr="00673A01" w:rsidRDefault="00673A01">
      <w:pPr>
        <w:pStyle w:val="a6"/>
        <w:rPr>
          <w:color w:val="FF0000"/>
        </w:rPr>
      </w:pPr>
      <w:r w:rsidRPr="00673A01">
        <w:rPr>
          <w:color w:val="FF0000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86896"/>
    <w:rsid w:val="00000FDC"/>
    <w:rsid w:val="000016BF"/>
    <w:rsid w:val="00035D78"/>
    <w:rsid w:val="000616DF"/>
    <w:rsid w:val="00074F3A"/>
    <w:rsid w:val="001216C2"/>
    <w:rsid w:val="00163E5D"/>
    <w:rsid w:val="00164D24"/>
    <w:rsid w:val="00182C3E"/>
    <w:rsid w:val="001871C1"/>
    <w:rsid w:val="001959A6"/>
    <w:rsid w:val="001D07A4"/>
    <w:rsid w:val="00251885"/>
    <w:rsid w:val="0026097A"/>
    <w:rsid w:val="00281EAF"/>
    <w:rsid w:val="00283053"/>
    <w:rsid w:val="00292F99"/>
    <w:rsid w:val="002A0239"/>
    <w:rsid w:val="002A2726"/>
    <w:rsid w:val="002B3DF7"/>
    <w:rsid w:val="0037491C"/>
    <w:rsid w:val="004410C5"/>
    <w:rsid w:val="00450895"/>
    <w:rsid w:val="004E1078"/>
    <w:rsid w:val="004E32DB"/>
    <w:rsid w:val="004F68E9"/>
    <w:rsid w:val="005214E3"/>
    <w:rsid w:val="00525461"/>
    <w:rsid w:val="005870BD"/>
    <w:rsid w:val="005C0A89"/>
    <w:rsid w:val="00611E6B"/>
    <w:rsid w:val="00627155"/>
    <w:rsid w:val="00673A01"/>
    <w:rsid w:val="00681FE3"/>
    <w:rsid w:val="00685F16"/>
    <w:rsid w:val="006A767B"/>
    <w:rsid w:val="006F0787"/>
    <w:rsid w:val="00706857"/>
    <w:rsid w:val="0071185F"/>
    <w:rsid w:val="00766F03"/>
    <w:rsid w:val="00782BA0"/>
    <w:rsid w:val="007A1BA3"/>
    <w:rsid w:val="007E5117"/>
    <w:rsid w:val="0088089E"/>
    <w:rsid w:val="00895028"/>
    <w:rsid w:val="008B3007"/>
    <w:rsid w:val="008C1BA1"/>
    <w:rsid w:val="008E47B4"/>
    <w:rsid w:val="0090539C"/>
    <w:rsid w:val="00925302"/>
    <w:rsid w:val="009349CA"/>
    <w:rsid w:val="009700E3"/>
    <w:rsid w:val="00975695"/>
    <w:rsid w:val="009A15EC"/>
    <w:rsid w:val="009F45D7"/>
    <w:rsid w:val="00A171AD"/>
    <w:rsid w:val="00A20C8C"/>
    <w:rsid w:val="00A3623F"/>
    <w:rsid w:val="00A65988"/>
    <w:rsid w:val="00A86896"/>
    <w:rsid w:val="00AB3F13"/>
    <w:rsid w:val="00B85414"/>
    <w:rsid w:val="00BC39FF"/>
    <w:rsid w:val="00BD7DF7"/>
    <w:rsid w:val="00C040D4"/>
    <w:rsid w:val="00C14A1A"/>
    <w:rsid w:val="00C329C0"/>
    <w:rsid w:val="00C55523"/>
    <w:rsid w:val="00C80A05"/>
    <w:rsid w:val="00C80F1C"/>
    <w:rsid w:val="00D00E82"/>
    <w:rsid w:val="00D3186C"/>
    <w:rsid w:val="00D53F51"/>
    <w:rsid w:val="00D84700"/>
    <w:rsid w:val="00DF1FC4"/>
    <w:rsid w:val="00E4052B"/>
    <w:rsid w:val="00E558AC"/>
    <w:rsid w:val="00E7002A"/>
    <w:rsid w:val="00ED599F"/>
    <w:rsid w:val="00F17994"/>
    <w:rsid w:val="00F7086D"/>
    <w:rsid w:val="00F72BB1"/>
    <w:rsid w:val="00FC06DD"/>
    <w:rsid w:val="00FD1DEC"/>
    <w:rsid w:val="00FE2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21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1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E7AD2-94F5-44B8-8ACE-F660FD71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22</Pages>
  <Words>7397</Words>
  <Characters>42169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Светлячок</cp:lastModifiedBy>
  <cp:revision>9</cp:revision>
  <dcterms:created xsi:type="dcterms:W3CDTF">2023-04-19T05:37:00Z</dcterms:created>
  <dcterms:modified xsi:type="dcterms:W3CDTF">2025-03-10T03:30:00Z</dcterms:modified>
</cp:coreProperties>
</file>